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C0D" w:rsidRPr="003F7B08" w:rsidRDefault="00F26256" w:rsidP="00FA0C61">
      <w:pPr>
        <w:jc w:val="center"/>
        <w:rPr>
          <w:rFonts w:ascii="Arial" w:hAnsi="Arial" w:cs="Arial"/>
          <w:color w:val="0F243E" w:themeColor="text2" w:themeShade="80"/>
          <w:sz w:val="26"/>
          <w:szCs w:val="26"/>
          <w:shd w:val="clear" w:color="auto" w:fill="FFFFFF"/>
        </w:rPr>
      </w:pPr>
      <w:r w:rsidRPr="003F7B08">
        <w:rPr>
          <w:rStyle w:val="a3"/>
          <w:rFonts w:ascii="Arial" w:hAnsi="Arial" w:cs="Arial"/>
          <w:color w:val="0F243E" w:themeColor="text2" w:themeShade="80"/>
          <w:sz w:val="26"/>
          <w:szCs w:val="26"/>
          <w:bdr w:val="none" w:sz="0" w:space="0" w:color="auto" w:frame="1"/>
          <w:shd w:val="clear" w:color="auto" w:fill="FFFFFF"/>
        </w:rPr>
        <w:t xml:space="preserve">Развитие творческих способностей детей в ДОУ </w:t>
      </w:r>
      <w:r w:rsidR="00FA0C61" w:rsidRPr="003F7B08">
        <w:rPr>
          <w:rStyle w:val="a3"/>
          <w:rFonts w:ascii="Arial" w:hAnsi="Arial" w:cs="Arial"/>
          <w:color w:val="0F243E" w:themeColor="text2" w:themeShade="80"/>
          <w:sz w:val="26"/>
          <w:szCs w:val="26"/>
          <w:bdr w:val="none" w:sz="0" w:space="0" w:color="auto" w:frame="1"/>
          <w:shd w:val="clear" w:color="auto" w:fill="FFFFFF"/>
        </w:rPr>
        <w:t xml:space="preserve">                                            </w:t>
      </w:r>
      <w:r w:rsidRPr="003F7B08">
        <w:rPr>
          <w:rStyle w:val="a3"/>
          <w:rFonts w:ascii="Arial" w:hAnsi="Arial" w:cs="Arial"/>
          <w:color w:val="0F243E" w:themeColor="text2" w:themeShade="80"/>
          <w:sz w:val="26"/>
          <w:szCs w:val="26"/>
          <w:bdr w:val="none" w:sz="0" w:space="0" w:color="auto" w:frame="1"/>
          <w:shd w:val="clear" w:color="auto" w:fill="FFFFFF"/>
        </w:rPr>
        <w:t>в соответствии ФГОС</w:t>
      </w:r>
      <w:r w:rsidRPr="003F7B08">
        <w:rPr>
          <w:rFonts w:ascii="Arial" w:hAnsi="Arial" w:cs="Arial"/>
          <w:color w:val="0F243E" w:themeColor="text2" w:themeShade="80"/>
          <w:sz w:val="26"/>
          <w:szCs w:val="26"/>
          <w:shd w:val="clear" w:color="auto" w:fill="FFFFFF"/>
        </w:rPr>
        <w:t>.</w:t>
      </w:r>
    </w:p>
    <w:p w:rsidR="00F26256" w:rsidRPr="003F7B08" w:rsidRDefault="003F7B08" w:rsidP="008729DE">
      <w:pPr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                   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В современном мире одной из главных ценностей является формирование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творческого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, свободно мыслящего, обладающего высокой культурой человека. И это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развитие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 должно начинаться уже в первые дни жизни ребенка. Для того чтобы у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 xml:space="preserve">детей 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сформировалась целостная картина мира, необходимо эту картину создавать постепенно, начиная с детского сада.                                                       Именно в дошкольный период детства закладываются основы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развития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 личности и формируются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творческие способности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.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Творческие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 особенности личности начинают проявлять себя уже в раннем возрасте. Необходимо не упустить этот период времени и как можно раньше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способствовать их развитию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, а также создать необходимые условия. На сегодняшний день все дошкольные учебные заведения переходят на новый стандарт дошкольного образования </w:t>
      </w:r>
      <w:r w:rsidR="00F26256"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  <w:shd w:val="clear" w:color="auto" w:fill="FFFFFF"/>
        </w:rPr>
        <w:t>(</w:t>
      </w:r>
      <w:r w:rsidR="00F26256">
        <w:rPr>
          <w:rStyle w:val="a3"/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</w:rPr>
        <w:t>ФГОС ДОУ</w:t>
      </w:r>
      <w:r w:rsidR="00F26256"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  <w:shd w:val="clear" w:color="auto" w:fill="FFFFFF"/>
        </w:rPr>
        <w:t>)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.                        Одной из главных задач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ФГОС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 является сохранение и поддержка индивидуальности ребёнка,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>развитие его способностей и творческого потенциала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. Это достигается использованием индивидуального подхода к детям, который должен пронизывать всю образовательную и воспитательную среду дошкольного образовательного учреждения. В общении, на занятиях, в играх – ни на минуту не следует забывать, что ребенок неповторимая личность.</w:t>
      </w:r>
      <w:r w:rsidR="00F26256" w:rsidRP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                                                      Творческие способности</w:t>
      </w:r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 ребёнка в дошкольном детстве </w:t>
      </w:r>
      <w:proofErr w:type="gramStart"/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>проявляются</w:t>
      </w:r>
      <w:proofErr w:type="gramEnd"/>
      <w:r w:rsidR="00F2625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прежде всего в рисовании, придумывании сказок, танцах, пении и т. п. Ребёнок может фантазировать вслух, играть звуками и словами. </w:t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                                                                 </w:t>
      </w:r>
      <w:r w:rsidR="00F26256" w:rsidRPr="00F26256">
        <w:rPr>
          <w:rFonts w:ascii="Arial" w:hAnsi="Arial" w:cs="Arial"/>
          <w:b/>
          <w:color w:val="111111"/>
          <w:sz w:val="24"/>
          <w:szCs w:val="24"/>
        </w:rPr>
        <w:t>3–4 года.</w:t>
      </w:r>
      <w:r w:rsidR="00F26256">
        <w:rPr>
          <w:rFonts w:ascii="Arial" w:hAnsi="Arial" w:cs="Arial"/>
          <w:color w:val="111111"/>
          <w:sz w:val="23"/>
          <w:szCs w:val="23"/>
        </w:rPr>
        <w:t xml:space="preserve"> Психологи отмечают, что возраст трех лет является самым важным для становления ребенка как личности, половина всех качеств, присущих взрослому, формируются у ребенка к этому возрасту. Отмечается пик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творческой активности малышей</w:t>
      </w:r>
      <w:r w:rsidR="00F26256">
        <w:rPr>
          <w:rFonts w:ascii="Arial" w:hAnsi="Arial" w:cs="Arial"/>
          <w:color w:val="111111"/>
          <w:sz w:val="23"/>
          <w:szCs w:val="23"/>
        </w:rPr>
        <w:t xml:space="preserve">, поэтому необходимо уделять как можно больше времени </w:t>
      </w:r>
      <w:proofErr w:type="gramStart"/>
      <w:r w:rsidR="00F26256">
        <w:rPr>
          <w:rFonts w:ascii="Arial" w:hAnsi="Arial" w:cs="Arial"/>
          <w:color w:val="111111"/>
          <w:sz w:val="23"/>
          <w:szCs w:val="23"/>
        </w:rPr>
        <w:t>индивидуальным</w:t>
      </w:r>
      <w:proofErr w:type="gramEnd"/>
      <w:r w:rsidR="00F26256">
        <w:rPr>
          <w:rFonts w:ascii="Arial" w:hAnsi="Arial" w:cs="Arial"/>
          <w:color w:val="111111"/>
          <w:sz w:val="23"/>
          <w:szCs w:val="23"/>
        </w:rPr>
        <w:t xml:space="preserve"> занятиям, особое </w:t>
      </w:r>
      <w:proofErr w:type="gramStart"/>
      <w:r w:rsidR="00F26256">
        <w:rPr>
          <w:rFonts w:ascii="Arial" w:hAnsi="Arial" w:cs="Arial"/>
          <w:color w:val="111111"/>
          <w:sz w:val="23"/>
          <w:szCs w:val="23"/>
        </w:rPr>
        <w:t>внимание</w:t>
      </w:r>
      <w:proofErr w:type="gramEnd"/>
      <w:r w:rsidR="00F26256">
        <w:rPr>
          <w:rFonts w:ascii="Arial" w:hAnsi="Arial" w:cs="Arial"/>
          <w:color w:val="111111"/>
          <w:sz w:val="23"/>
          <w:szCs w:val="23"/>
        </w:rPr>
        <w:t xml:space="preserve"> обращая на выбор упражнений и игр, направленных на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развитие творческих способностей в той деятельности</w:t>
      </w:r>
      <w:r w:rsidR="00F26256">
        <w:rPr>
          <w:rFonts w:ascii="Arial" w:hAnsi="Arial" w:cs="Arial"/>
          <w:color w:val="111111"/>
          <w:sz w:val="23"/>
          <w:szCs w:val="23"/>
        </w:rPr>
        <w:t>, в которой они проявляются у данного конкретного ребенка.</w:t>
      </w:r>
      <w:r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</w:t>
      </w:r>
      <w:r w:rsidR="00F26256" w:rsidRPr="00F26256">
        <w:rPr>
          <w:rFonts w:ascii="Arial" w:hAnsi="Arial" w:cs="Arial"/>
          <w:b/>
          <w:color w:val="111111"/>
          <w:sz w:val="24"/>
          <w:szCs w:val="24"/>
        </w:rPr>
        <w:t>5–6 лет</w:t>
      </w:r>
      <w:r w:rsidR="00F26256">
        <w:rPr>
          <w:rFonts w:ascii="Arial" w:hAnsi="Arial" w:cs="Arial"/>
          <w:color w:val="111111"/>
          <w:sz w:val="23"/>
          <w:szCs w:val="23"/>
        </w:rPr>
        <w:t xml:space="preserve">. К этому </w:t>
      </w:r>
      <w:proofErr w:type="gramStart"/>
      <w:r w:rsidR="00F26256">
        <w:rPr>
          <w:rFonts w:ascii="Arial" w:hAnsi="Arial" w:cs="Arial"/>
          <w:color w:val="111111"/>
          <w:sz w:val="23"/>
          <w:szCs w:val="23"/>
        </w:rPr>
        <w:t>возрасту</w:t>
      </w:r>
      <w:proofErr w:type="gramEnd"/>
      <w:r w:rsidR="00F26256">
        <w:rPr>
          <w:rFonts w:ascii="Arial" w:hAnsi="Arial" w:cs="Arial"/>
          <w:color w:val="111111"/>
          <w:sz w:val="23"/>
          <w:szCs w:val="23"/>
        </w:rPr>
        <w:t xml:space="preserve"> ребенок обладает уже достаточно большим словарным запасом, интенсивно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развивается</w:t>
      </w:r>
      <w:r w:rsidR="00F26256">
        <w:rPr>
          <w:rFonts w:ascii="Arial" w:hAnsi="Arial" w:cs="Arial"/>
          <w:color w:val="111111"/>
          <w:sz w:val="23"/>
          <w:szCs w:val="23"/>
        </w:rPr>
        <w:t> логическое мышление (умение анализировать и обобщать, воображение, память, фантазия. Это определяет необходимость включения в занятия и игры заданий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творческого характера</w:t>
      </w:r>
      <w:r w:rsidR="00F26256">
        <w:rPr>
          <w:rFonts w:ascii="Arial" w:hAnsi="Arial" w:cs="Arial"/>
          <w:color w:val="111111"/>
          <w:sz w:val="23"/>
          <w:szCs w:val="23"/>
        </w:rPr>
        <w:t>, что </w:t>
      </w:r>
      <w:r w:rsid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способствует</w:t>
      </w:r>
      <w:r w:rsidR="00F26256">
        <w:rPr>
          <w:rFonts w:ascii="Arial" w:hAnsi="Arial" w:cs="Arial"/>
          <w:color w:val="111111"/>
          <w:sz w:val="23"/>
          <w:szCs w:val="23"/>
        </w:rPr>
        <w:t> подготовке дошкольника к обучению в школе.</w:t>
      </w:r>
    </w:p>
    <w:p w:rsidR="003F7B08" w:rsidRDefault="003F7B08" w:rsidP="008729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3"/>
          <w:szCs w:val="23"/>
        </w:rPr>
      </w:pPr>
      <w:r w:rsidRPr="00F26256">
        <w:rPr>
          <w:rFonts w:ascii="Arial" w:hAnsi="Arial" w:cs="Arial"/>
          <w:b/>
          <w:color w:val="111111"/>
          <w:sz w:val="23"/>
          <w:szCs w:val="23"/>
        </w:rPr>
        <w:t>М</w:t>
      </w:r>
      <w:r>
        <w:rPr>
          <w:rFonts w:ascii="Arial" w:hAnsi="Arial" w:cs="Arial"/>
          <w:b/>
          <w:color w:val="111111"/>
          <w:sz w:val="23"/>
          <w:szCs w:val="23"/>
        </w:rPr>
        <w:t xml:space="preserve">етоды </w:t>
      </w:r>
      <w:r w:rsidRPr="00F26256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азвития творческих способностей</w:t>
      </w:r>
      <w:r>
        <w:rPr>
          <w:rFonts w:ascii="Arial" w:hAnsi="Arial" w:cs="Arial"/>
          <w:color w:val="111111"/>
          <w:sz w:val="23"/>
          <w:szCs w:val="23"/>
        </w:rPr>
        <w:t xml:space="preserve"> </w:t>
      </w:r>
      <w:r w:rsidRPr="003F7B08">
        <w:rPr>
          <w:rFonts w:ascii="Arial" w:hAnsi="Arial" w:cs="Arial"/>
          <w:b/>
          <w:color w:val="111111"/>
          <w:sz w:val="23"/>
          <w:szCs w:val="23"/>
        </w:rPr>
        <w:t>используемых в детском саду:</w:t>
      </w:r>
    </w:p>
    <w:p w:rsidR="003F7B08" w:rsidRDefault="00F26256" w:rsidP="008729DE">
      <w:pPr>
        <w:pStyle w:val="a4"/>
        <w:shd w:val="clear" w:color="auto" w:fill="FFFFFF"/>
        <w:spacing w:before="204" w:beforeAutospacing="0" w:after="204" w:afterAutospacing="0"/>
        <w:jc w:val="both"/>
        <w:rPr>
          <w:rFonts w:ascii="Arial" w:hAnsi="Arial" w:cs="Arial"/>
          <w:color w:val="111111"/>
          <w:sz w:val="23"/>
          <w:szCs w:val="23"/>
        </w:rPr>
      </w:pPr>
      <w:r w:rsidRPr="00F26256">
        <w:rPr>
          <w:rFonts w:ascii="Arial" w:hAnsi="Arial" w:cs="Arial"/>
          <w:b/>
          <w:color w:val="111111"/>
          <w:sz w:val="23"/>
          <w:szCs w:val="23"/>
        </w:rPr>
        <w:t xml:space="preserve">1. Окружающий мир </w:t>
      </w:r>
      <w:r>
        <w:rPr>
          <w:rFonts w:ascii="Arial" w:hAnsi="Arial" w:cs="Arial"/>
          <w:color w:val="111111"/>
          <w:sz w:val="23"/>
          <w:szCs w:val="23"/>
        </w:rPr>
        <w:t>(обсуждение с ребенком того, что происходит вокруг нас</w:t>
      </w:r>
      <w:r w:rsidR="006D6FFF">
        <w:rPr>
          <w:rFonts w:ascii="Arial" w:hAnsi="Arial" w:cs="Arial"/>
          <w:color w:val="111111"/>
          <w:sz w:val="23"/>
          <w:szCs w:val="23"/>
        </w:rPr>
        <w:t>). Необходимо рассказать ребенку</w:t>
      </w:r>
      <w:r>
        <w:rPr>
          <w:rFonts w:ascii="Arial" w:hAnsi="Arial" w:cs="Arial"/>
          <w:color w:val="111111"/>
          <w:sz w:val="23"/>
          <w:szCs w:val="23"/>
        </w:rPr>
        <w:t xml:space="preserve"> о животных и растениях, предметах окружающих нас, а также об элементарных процессах, происходящих вокруг н</w:t>
      </w:r>
      <w:r w:rsidR="006D6FFF">
        <w:rPr>
          <w:rFonts w:ascii="Arial" w:hAnsi="Arial" w:cs="Arial"/>
          <w:color w:val="111111"/>
          <w:sz w:val="23"/>
          <w:szCs w:val="23"/>
        </w:rPr>
        <w:t xml:space="preserve">ас в природе. </w:t>
      </w:r>
    </w:p>
    <w:p w:rsidR="00F26256" w:rsidRDefault="003F7B08" w:rsidP="006659C1">
      <w:pPr>
        <w:pStyle w:val="a4"/>
        <w:shd w:val="clear" w:color="auto" w:fill="FFFFFF"/>
        <w:spacing w:before="204" w:beforeAutospacing="0" w:after="204" w:afterAutospacing="0"/>
        <w:jc w:val="center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1973652" cy="1369437"/>
            <wp:effectExtent l="19050" t="0" r="7548" b="0"/>
            <wp:docPr id="15" name="Рисунок 11" descr="F:\ПРС\DSCN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С\DSCN4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1" cy="137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9C1">
        <w:rPr>
          <w:rFonts w:ascii="Arial" w:hAnsi="Arial" w:cs="Arial"/>
          <w:color w:val="111111"/>
          <w:sz w:val="23"/>
          <w:szCs w:val="23"/>
        </w:rPr>
        <w:t xml:space="preserve">               </w:t>
      </w: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2103048" cy="1402744"/>
            <wp:effectExtent l="19050" t="0" r="0" b="0"/>
            <wp:docPr id="17" name="Рисунок 12" descr="F:\ПРС\DSCN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С\DSCN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83" cy="140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08" w:rsidRDefault="003F7B08" w:rsidP="00F26256">
      <w:pPr>
        <w:pStyle w:val="a4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26256" w:rsidRDefault="00F26256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</w:pPr>
      <w:r w:rsidRPr="006D6FFF">
        <w:rPr>
          <w:rFonts w:ascii="Arial" w:hAnsi="Arial" w:cs="Arial"/>
          <w:b/>
          <w:color w:val="111111"/>
          <w:sz w:val="23"/>
          <w:szCs w:val="23"/>
        </w:rPr>
        <w:t>2</w:t>
      </w:r>
      <w:r>
        <w:rPr>
          <w:rFonts w:ascii="Arial" w:hAnsi="Arial" w:cs="Arial"/>
          <w:color w:val="111111"/>
          <w:sz w:val="23"/>
          <w:szCs w:val="23"/>
        </w:rPr>
        <w:t>.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Развивающие игры </w:t>
      </w:r>
      <w:r w:rsidR="006D6FFF"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</w:rPr>
        <w:t xml:space="preserve">(настольные игры, мозаика, </w:t>
      </w:r>
      <w:r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</w:rPr>
        <w:t>конструкторы</w:t>
      </w:r>
      <w:r w:rsidR="006D6FFF"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</w:rPr>
        <w:t xml:space="preserve"> и </w:t>
      </w:r>
      <w:proofErr w:type="spellStart"/>
      <w:proofErr w:type="gramStart"/>
      <w:r w:rsidR="006D6FFF"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</w:rPr>
        <w:t>др</w:t>
      </w:r>
      <w:proofErr w:type="spellEnd"/>
      <w:proofErr w:type="gramEnd"/>
      <w:r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3"/>
          <w:szCs w:val="23"/>
        </w:rPr>
        <w:t>. </w:t>
      </w:r>
      <w:r w:rsidR="006D6FFF">
        <w:rPr>
          <w:rFonts w:ascii="Arial" w:hAnsi="Arial" w:cs="Arial"/>
          <w:color w:val="111111"/>
          <w:sz w:val="23"/>
          <w:szCs w:val="23"/>
        </w:rPr>
        <w:t xml:space="preserve">                     </w:t>
      </w:r>
      <w:r w:rsidRPr="006D6FFF">
        <w:rPr>
          <w:rStyle w:val="a3"/>
          <w:rFonts w:ascii="Arial" w:hAnsi="Arial" w:cs="Arial"/>
          <w:b w:val="0"/>
          <w:color w:val="111111"/>
          <w:sz w:val="23"/>
          <w:szCs w:val="23"/>
          <w:bdr w:val="none" w:sz="0" w:space="0" w:color="auto" w:frame="1"/>
        </w:rPr>
        <w:t xml:space="preserve">Способствуют развитию </w:t>
      </w:r>
      <w:r w:rsidR="006D6FFF" w:rsidRPr="006D6FFF">
        <w:rPr>
          <w:rStyle w:val="a3"/>
          <w:rFonts w:ascii="Arial" w:hAnsi="Arial" w:cs="Arial"/>
          <w:b w:val="0"/>
          <w:color w:val="111111"/>
          <w:sz w:val="23"/>
          <w:szCs w:val="23"/>
          <w:bdr w:val="none" w:sz="0" w:space="0" w:color="auto" w:frame="1"/>
        </w:rPr>
        <w:t xml:space="preserve">пространственного </w:t>
      </w:r>
      <w:r w:rsidRPr="006D6FFF">
        <w:rPr>
          <w:rStyle w:val="a3"/>
          <w:rFonts w:ascii="Arial" w:hAnsi="Arial" w:cs="Arial"/>
          <w:b w:val="0"/>
          <w:color w:val="111111"/>
          <w:sz w:val="23"/>
          <w:szCs w:val="23"/>
          <w:bdr w:val="none" w:sz="0" w:space="0" w:color="auto" w:frame="1"/>
        </w:rPr>
        <w:t>воображения</w:t>
      </w:r>
      <w:r w:rsidR="006D6FFF" w:rsidRPr="006D6FFF">
        <w:rPr>
          <w:rStyle w:val="a3"/>
          <w:rFonts w:ascii="Arial" w:hAnsi="Arial" w:cs="Arial"/>
          <w:b w:val="0"/>
          <w:color w:val="111111"/>
          <w:sz w:val="23"/>
          <w:szCs w:val="23"/>
          <w:bdr w:val="none" w:sz="0" w:space="0" w:color="auto" w:frame="1"/>
        </w:rPr>
        <w:t xml:space="preserve"> и творческого мышления.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 </w:t>
      </w:r>
    </w:p>
    <w:p w:rsidR="00FA0C61" w:rsidRDefault="00FA0C61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3"/>
          <w:szCs w:val="23"/>
          <w:bdr w:val="none" w:sz="0" w:space="0" w:color="auto" w:frame="1"/>
        </w:rPr>
        <w:drawing>
          <wp:inline distT="0" distB="0" distL="0" distR="0">
            <wp:extent cx="2738064" cy="2053086"/>
            <wp:effectExtent l="19050" t="0" r="5136" b="0"/>
            <wp:docPr id="5" name="Рисунок 5" descr="F:\Новая папка (2)\фото с телефона\IMG_20180525_15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фото с телефона\IMG_20180525_15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99" cy="205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B08"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 xml:space="preserve">  </w:t>
      </w:r>
      <w:r w:rsidR="003F7B08">
        <w:rPr>
          <w:rFonts w:ascii="Arial" w:hAnsi="Arial" w:cs="Arial"/>
          <w:b/>
          <w:bCs/>
          <w:noProof/>
          <w:color w:val="111111"/>
          <w:sz w:val="23"/>
          <w:szCs w:val="23"/>
          <w:bdr w:val="none" w:sz="0" w:space="0" w:color="auto" w:frame="1"/>
        </w:rPr>
        <w:drawing>
          <wp:inline distT="0" distB="0" distL="0" distR="0">
            <wp:extent cx="2741400" cy="2056260"/>
            <wp:effectExtent l="19050" t="0" r="1800" b="0"/>
            <wp:docPr id="10" name="Рисунок 10" descr="F:\ПРС\DSCN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С\DSCN4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37" cy="20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FFF" w:rsidRDefault="006D6FFF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26256" w:rsidRDefault="00F26256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 w:rsidRPr="006D6FFF">
        <w:rPr>
          <w:rFonts w:ascii="Arial" w:hAnsi="Arial" w:cs="Arial"/>
          <w:b/>
          <w:color w:val="111111"/>
          <w:sz w:val="23"/>
          <w:szCs w:val="23"/>
        </w:rPr>
        <w:t>3. Рисование</w:t>
      </w:r>
      <w:r>
        <w:rPr>
          <w:rFonts w:ascii="Arial" w:hAnsi="Arial" w:cs="Arial"/>
          <w:color w:val="111111"/>
          <w:sz w:val="23"/>
          <w:szCs w:val="23"/>
        </w:rPr>
        <w:t>. Зачастую именно в изобразительной деятельности раскрываются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творческие способности</w:t>
      </w:r>
      <w:r>
        <w:rPr>
          <w:rFonts w:ascii="Arial" w:hAnsi="Arial" w:cs="Arial"/>
          <w:color w:val="111111"/>
          <w:sz w:val="23"/>
          <w:szCs w:val="23"/>
        </w:rPr>
        <w:t>, поэтому необходимо, чтобы у ребенка всегда в свободном доступе были карандаши, краски, кисточки, фломастеры и бумага для рисования. Рисование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способствует развитию воображения</w:t>
      </w:r>
      <w:r>
        <w:rPr>
          <w:rFonts w:ascii="Arial" w:hAnsi="Arial" w:cs="Arial"/>
          <w:color w:val="111111"/>
          <w:sz w:val="23"/>
          <w:szCs w:val="23"/>
        </w:rPr>
        <w:t>, инициативности, фантазии.</w:t>
      </w:r>
    </w:p>
    <w:p w:rsidR="00FA0C61" w:rsidRDefault="00FA0C61" w:rsidP="00FA0C61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2508490" cy="2301036"/>
            <wp:effectExtent l="19050" t="0" r="6110" b="0"/>
            <wp:docPr id="3" name="Рисунок 3" descr="F:\Новая папка (2)\фото с телефона\IMG-201804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фото с телефона\IMG-20180424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70" cy="230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3"/>
          <w:szCs w:val="23"/>
        </w:rPr>
        <w:t xml:space="preserve">  </w:t>
      </w: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2807088" cy="2104845"/>
            <wp:effectExtent l="19050" t="0" r="0" b="0"/>
            <wp:docPr id="4" name="Рисунок 4" descr="F:\Новая папка (2)\фото с телефона\IMG_20180525_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фото с телефона\IMG_20180525_154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15" cy="21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61" w:rsidRDefault="00FA0C61" w:rsidP="00FA0C61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3"/>
          <w:szCs w:val="23"/>
        </w:rPr>
      </w:pPr>
    </w:p>
    <w:p w:rsidR="00F26256" w:rsidRDefault="00F26256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 w:rsidRPr="006D6FFF">
        <w:rPr>
          <w:rFonts w:ascii="Arial" w:hAnsi="Arial" w:cs="Arial"/>
          <w:b/>
          <w:color w:val="111111"/>
          <w:sz w:val="23"/>
          <w:szCs w:val="23"/>
        </w:rPr>
        <w:t>4. Лепка</w:t>
      </w:r>
      <w:r>
        <w:rPr>
          <w:rFonts w:ascii="Arial" w:hAnsi="Arial" w:cs="Arial"/>
          <w:color w:val="111111"/>
          <w:sz w:val="23"/>
          <w:szCs w:val="23"/>
        </w:rPr>
        <w:t>. Лепка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развивает</w:t>
      </w:r>
      <w:r>
        <w:rPr>
          <w:rFonts w:ascii="Arial" w:hAnsi="Arial" w:cs="Arial"/>
          <w:color w:val="111111"/>
          <w:sz w:val="23"/>
          <w:szCs w:val="23"/>
        </w:rPr>
        <w:t> мелкую моторику пальцев рук,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творческие способности детей</w:t>
      </w:r>
      <w:r>
        <w:rPr>
          <w:rFonts w:ascii="Arial" w:hAnsi="Arial" w:cs="Arial"/>
          <w:color w:val="111111"/>
          <w:sz w:val="23"/>
          <w:szCs w:val="23"/>
        </w:rPr>
        <w:t>, фантазию, пространственное воображение. Занятия по лепке начинаются с самого простого, со временем дети начинают лепить бол</w:t>
      </w:r>
      <w:r w:rsidR="006D6FFF">
        <w:rPr>
          <w:rFonts w:ascii="Arial" w:hAnsi="Arial" w:cs="Arial"/>
          <w:color w:val="111111"/>
          <w:sz w:val="23"/>
          <w:szCs w:val="23"/>
        </w:rPr>
        <w:t xml:space="preserve">ее сложные фигуры. </w:t>
      </w:r>
    </w:p>
    <w:p w:rsidR="00565732" w:rsidRDefault="000B037E" w:rsidP="000B037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3138218" cy="2136341"/>
            <wp:effectExtent l="19050" t="0" r="5032" b="0"/>
            <wp:docPr id="1" name="Рисунок 1" descr="F:\Новая папка (2)\фото с телефона\IMG_20170929_13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фото с телефона\IMG_20170929_131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00" cy="213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FFF" w:rsidRDefault="006D6FFF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26256" w:rsidRDefault="00F26256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 w:rsidRPr="006D6FFF">
        <w:rPr>
          <w:rFonts w:ascii="Arial" w:hAnsi="Arial" w:cs="Arial"/>
          <w:b/>
          <w:color w:val="111111"/>
          <w:sz w:val="23"/>
          <w:szCs w:val="23"/>
        </w:rPr>
        <w:lastRenderedPageBreak/>
        <w:t>5. Чтение.</w:t>
      </w:r>
      <w:r w:rsidR="006D6FFF">
        <w:rPr>
          <w:rFonts w:ascii="Arial" w:hAnsi="Arial" w:cs="Arial"/>
          <w:color w:val="111111"/>
          <w:sz w:val="23"/>
          <w:szCs w:val="23"/>
        </w:rPr>
        <w:t xml:space="preserve"> </w:t>
      </w:r>
      <w:r>
        <w:rPr>
          <w:rFonts w:ascii="Arial" w:hAnsi="Arial" w:cs="Arial"/>
          <w:color w:val="111111"/>
          <w:sz w:val="23"/>
          <w:szCs w:val="23"/>
        </w:rPr>
        <w:t>Читать книги нужно как можно больше и чаще, причём не менее получаса в с</w:t>
      </w:r>
      <w:r w:rsidR="006D6FFF">
        <w:rPr>
          <w:rFonts w:ascii="Arial" w:hAnsi="Arial" w:cs="Arial"/>
          <w:color w:val="111111"/>
          <w:sz w:val="23"/>
          <w:szCs w:val="23"/>
        </w:rPr>
        <w:t>утки</w:t>
      </w:r>
      <w:r>
        <w:rPr>
          <w:rFonts w:ascii="Arial" w:hAnsi="Arial" w:cs="Arial"/>
          <w:color w:val="111111"/>
          <w:sz w:val="23"/>
          <w:szCs w:val="23"/>
        </w:rPr>
        <w:t>. Книги должны подбираться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соответственно</w:t>
      </w:r>
      <w:r>
        <w:rPr>
          <w:rFonts w:ascii="Arial" w:hAnsi="Arial" w:cs="Arial"/>
          <w:color w:val="111111"/>
          <w:sz w:val="23"/>
          <w:szCs w:val="23"/>
        </w:rPr>
        <w:t> возрасту ребенка и его интересам. После прочтения книги необходимо проанализировать текст, обсудить содержание книги с ребенком. Это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способствует развитию</w:t>
      </w:r>
      <w:r>
        <w:rPr>
          <w:rFonts w:ascii="Arial" w:hAnsi="Arial" w:cs="Arial"/>
          <w:color w:val="111111"/>
          <w:sz w:val="23"/>
          <w:szCs w:val="23"/>
        </w:rPr>
        <w:t xml:space="preserve"> логического мышления, фантазии. </w:t>
      </w:r>
    </w:p>
    <w:p w:rsidR="00FA0C61" w:rsidRDefault="005818F0" w:rsidP="005818F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3353879" cy="4472842"/>
            <wp:effectExtent l="19050" t="0" r="0" b="0"/>
            <wp:docPr id="7" name="Рисунок 7" descr="F:\Новая папка (2)\фото с телефона\IMG_20180418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фото с телефона\IMG_20180418_102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45" cy="447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FFF" w:rsidRDefault="006D6FFF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26256" w:rsidRDefault="00F26256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 w:rsidRPr="006D6FFF">
        <w:rPr>
          <w:rFonts w:ascii="Arial" w:hAnsi="Arial" w:cs="Arial"/>
          <w:b/>
          <w:color w:val="111111"/>
          <w:sz w:val="23"/>
          <w:szCs w:val="23"/>
        </w:rPr>
        <w:t>6. Музыка.</w:t>
      </w:r>
      <w:r>
        <w:rPr>
          <w:rFonts w:ascii="Arial" w:hAnsi="Arial" w:cs="Arial"/>
          <w:color w:val="111111"/>
          <w:sz w:val="23"/>
          <w:szCs w:val="23"/>
        </w:rPr>
        <w:t xml:space="preserve"> С самого младенч</w:t>
      </w:r>
      <w:r w:rsidR="006D6FFF">
        <w:rPr>
          <w:rFonts w:ascii="Arial" w:hAnsi="Arial" w:cs="Arial"/>
          <w:color w:val="111111"/>
          <w:sz w:val="23"/>
          <w:szCs w:val="23"/>
        </w:rPr>
        <w:t>еского возраста, детские песни и классическая музыка -</w:t>
      </w:r>
      <w:r>
        <w:rPr>
          <w:rFonts w:ascii="Arial" w:hAnsi="Arial" w:cs="Arial"/>
          <w:color w:val="111111"/>
          <w:sz w:val="23"/>
          <w:szCs w:val="23"/>
        </w:rPr>
        <w:t>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развивает</w:t>
      </w:r>
      <w:r>
        <w:rPr>
          <w:rFonts w:ascii="Arial" w:hAnsi="Arial" w:cs="Arial"/>
          <w:color w:val="111111"/>
          <w:sz w:val="23"/>
          <w:szCs w:val="23"/>
        </w:rPr>
        <w:t> не только музыкальный слух, но и память, и образное мышление.</w:t>
      </w:r>
    </w:p>
    <w:p w:rsidR="005818F0" w:rsidRDefault="005818F0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A0C61" w:rsidRDefault="0028595A" w:rsidP="006659C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2655139" cy="1657108"/>
            <wp:effectExtent l="19050" t="0" r="0" b="0"/>
            <wp:docPr id="8" name="Рисунок 8" descr="F:\Новая папка (2)\8марта18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8марта18\DSC_0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22" cy="16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9C1">
        <w:rPr>
          <w:rFonts w:ascii="Arial" w:hAnsi="Arial" w:cs="Arial"/>
          <w:color w:val="111111"/>
          <w:sz w:val="23"/>
          <w:szCs w:val="23"/>
        </w:rPr>
        <w:t xml:space="preserve">      </w:t>
      </w:r>
      <w:r w:rsidR="006659C1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2491236" cy="1660372"/>
            <wp:effectExtent l="19050" t="0" r="4314" b="0"/>
            <wp:docPr id="18" name="Рисунок 9" descr="F:\Новая папка (2)\8марта18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8марта18\DSC_0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69" cy="166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5A" w:rsidRDefault="0028595A" w:rsidP="00FA0C61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3"/>
          <w:szCs w:val="23"/>
        </w:rPr>
      </w:pPr>
    </w:p>
    <w:p w:rsidR="006D6FFF" w:rsidRDefault="006D6FFF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26256" w:rsidRDefault="00F26256" w:rsidP="00F2625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Таким образом,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развитие творческих способностей</w:t>
      </w:r>
      <w:r>
        <w:rPr>
          <w:rFonts w:ascii="Arial" w:hAnsi="Arial" w:cs="Arial"/>
          <w:color w:val="111111"/>
          <w:sz w:val="23"/>
          <w:szCs w:val="23"/>
        </w:rPr>
        <w:t> дошкольников возможно при организации различных видов деятельности. Основная задача детского сада - создать такую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развивающую</w:t>
      </w:r>
      <w:r>
        <w:rPr>
          <w:rFonts w:ascii="Arial" w:hAnsi="Arial" w:cs="Arial"/>
          <w:color w:val="111111"/>
          <w:sz w:val="23"/>
          <w:szCs w:val="23"/>
        </w:rPr>
        <w:t> среду</w:t>
      </w:r>
      <w:r w:rsidR="006D6FFF">
        <w:rPr>
          <w:rFonts w:ascii="Arial" w:hAnsi="Arial" w:cs="Arial"/>
          <w:color w:val="111111"/>
          <w:sz w:val="23"/>
          <w:szCs w:val="23"/>
        </w:rPr>
        <w:t>,</w:t>
      </w:r>
      <w:r>
        <w:rPr>
          <w:rFonts w:ascii="Arial" w:hAnsi="Arial" w:cs="Arial"/>
          <w:color w:val="111111"/>
          <w:sz w:val="23"/>
          <w:szCs w:val="23"/>
        </w:rPr>
        <w:t xml:space="preserve"> в которой каждый ребенок мог проявить свои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способности</w:t>
      </w:r>
      <w:r>
        <w:rPr>
          <w:rFonts w:ascii="Arial" w:hAnsi="Arial" w:cs="Arial"/>
          <w:color w:val="111111"/>
          <w:sz w:val="23"/>
          <w:szCs w:val="23"/>
        </w:rPr>
        <w:t>, раскрыть </w:t>
      </w:r>
      <w:r>
        <w:rPr>
          <w:rStyle w:val="a3"/>
          <w:rFonts w:ascii="Arial" w:hAnsi="Arial" w:cs="Arial"/>
          <w:color w:val="111111"/>
          <w:sz w:val="23"/>
          <w:szCs w:val="23"/>
          <w:bdr w:val="none" w:sz="0" w:space="0" w:color="auto" w:frame="1"/>
        </w:rPr>
        <w:t>творческий потенциал</w:t>
      </w:r>
      <w:r>
        <w:rPr>
          <w:rFonts w:ascii="Arial" w:hAnsi="Arial" w:cs="Arial"/>
          <w:color w:val="111111"/>
          <w:sz w:val="23"/>
          <w:szCs w:val="23"/>
        </w:rPr>
        <w:t>.</w:t>
      </w:r>
    </w:p>
    <w:p w:rsidR="00F26256" w:rsidRDefault="00F26256"/>
    <w:p w:rsidR="006D6FFF" w:rsidRDefault="006D6FFF"/>
    <w:sectPr w:rsidR="006D6FFF" w:rsidSect="00617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6256"/>
    <w:rsid w:val="000B037E"/>
    <w:rsid w:val="0028595A"/>
    <w:rsid w:val="003F7B08"/>
    <w:rsid w:val="00565732"/>
    <w:rsid w:val="005818F0"/>
    <w:rsid w:val="00617C0D"/>
    <w:rsid w:val="006659C1"/>
    <w:rsid w:val="006D6FFF"/>
    <w:rsid w:val="008729DE"/>
    <w:rsid w:val="008838B9"/>
    <w:rsid w:val="00B2594B"/>
    <w:rsid w:val="00BF28EC"/>
    <w:rsid w:val="00F26256"/>
    <w:rsid w:val="00FA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6256"/>
    <w:rPr>
      <w:b/>
      <w:bCs/>
    </w:rPr>
  </w:style>
  <w:style w:type="paragraph" w:styleId="a4">
    <w:name w:val="Normal (Web)"/>
    <w:basedOn w:val="a"/>
    <w:uiPriority w:val="99"/>
    <w:semiHidden/>
    <w:unhideWhenUsed/>
    <w:rsid w:val="00F26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8B35A-BB20-45E0-995E-E49FC080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Оксана</cp:lastModifiedBy>
  <cp:revision>4</cp:revision>
  <dcterms:created xsi:type="dcterms:W3CDTF">2019-01-15T14:41:00Z</dcterms:created>
  <dcterms:modified xsi:type="dcterms:W3CDTF">2019-02-11T12:06:00Z</dcterms:modified>
</cp:coreProperties>
</file>